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eastAsia="Univers" w:cs="Univers" w:ascii="Lato" w:hAnsi="Lato"/>
          <w:sz w:val="21"/>
          <w:szCs w:val="21"/>
        </w:rPr>
        <w:t xml:space="preserve">  </w:t>
      </w:r>
      <w:r>
        <w:drawing>
          <wp:anchor behindDoc="0" distT="0" distB="0" distL="0" distR="0" simplePos="0" locked="0" layoutInCell="0" allowOverlap="1" relativeHeight="4">
            <wp:simplePos x="0" y="0"/>
            <wp:positionH relativeFrom="column">
              <wp:posOffset>-35560</wp:posOffset>
            </wp:positionH>
            <wp:positionV relativeFrom="paragraph">
              <wp:posOffset>133350</wp:posOffset>
            </wp:positionV>
            <wp:extent cx="2134235" cy="539115"/>
            <wp:effectExtent l="0" t="0" r="0" b="0"/>
            <wp:wrapSquare wrapText="largest"/>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134235" cy="539115"/>
                    </a:xfrm>
                    <a:prstGeom prst="rect">
                      <a:avLst/>
                    </a:prstGeom>
                  </pic:spPr>
                </pic:pic>
              </a:graphicData>
            </a:graphic>
          </wp:anchor>
        </w:drawing>
      </w:r>
      <w:r>
        <w:rPr>
          <w:rFonts w:eastAsia="Univers" w:cs="Univers" w:ascii="Lato" w:hAnsi="Lato"/>
          <w:sz w:val="21"/>
          <w:szCs w:val="21"/>
        </w:rPr>
        <w:t xml:space="preserve"> </w:t>
      </w:r>
      <w:r>
        <w:rPr>
          <w:rFonts w:eastAsia="Univers" w:cs="Univers" w:ascii="Lato" w:hAnsi="Lato"/>
          <w:sz w:val="21"/>
          <w:szCs w:val="21"/>
        </w:rPr>
        <w:t xml:space="preserve">                      </w:t>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eastAsia="Univers" w:cs="Univers"/>
          <w:b/>
          <w:b/>
        </w:rPr>
      </w:pPr>
      <w:r>
        <w:rPr>
          <w:rFonts w:eastAsia="Univers" w:cs="Univers"/>
          <w:b/>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rPr>
          <w:rFonts w:ascii="Lato" w:hAnsi="Lato"/>
          <w:sz w:val="21"/>
          <w:szCs w:val="21"/>
        </w:rPr>
      </w:pPr>
      <w:r>
        <w:rPr>
          <w:rFonts w:eastAsia="Times New Roman" w:cs="Avenir45" w:ascii="Lato" w:hAnsi="Lato"/>
          <w:b/>
          <w:color w:val="auto"/>
          <w:sz w:val="21"/>
          <w:szCs w:val="21"/>
          <w:lang w:val="nl-NL" w:eastAsia="nl-NL" w:bidi="zxx"/>
        </w:rPr>
        <w:t>Amendement voorstel wijzigingen statuten</w:t>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cs="Avenir45" w:ascii="Lato" w:hAnsi="Lato"/>
          <w:spacing w:val="-2"/>
          <w:kern w:val="2"/>
          <w:sz w:val="21"/>
          <w:szCs w:val="21"/>
          <w:lang w:val="nl-NL"/>
        </w:rPr>
        <w:t xml:space="preserve">Datum ledenvergadering:  </w:t>
      </w:r>
      <w:r>
        <w:rPr>
          <w:rFonts w:eastAsia="Times New Roman" w:cs="Avenir45" w:ascii="Lato" w:hAnsi="Lato"/>
          <w:color w:val="auto"/>
          <w:spacing w:val="-2"/>
          <w:kern w:val="2"/>
          <w:sz w:val="21"/>
          <w:szCs w:val="21"/>
          <w:lang w:val="nl-NL" w:eastAsia="nl-NL" w:bidi="zxx"/>
        </w:rPr>
        <w:t>zaterdag 11 juni 2022</w:t>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Bronvermelding"/>
        <w:tabs>
          <w:tab w:val="clear" w:pos="936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Style w:val="Internetkoppeling"/>
          <w:rFonts w:eastAsia="Lato" w:cs="Lato" w:ascii="Lato" w:hAnsi="Lato"/>
          <w:bCs/>
          <w:color w:val="000000"/>
          <w:spacing w:val="-2"/>
          <w:kern w:val="2"/>
          <w:sz w:val="21"/>
          <w:szCs w:val="21"/>
          <w:u w:val="none"/>
          <w:lang w:val="nl-NL"/>
        </w:rPr>
        <w:t xml:space="preserve">Amendementen zijn in te sturen tot </w:t>
      </w:r>
      <w:r>
        <w:rPr>
          <w:rStyle w:val="Internetkoppeling"/>
          <w:rFonts w:eastAsia="Lato" w:cs="Lato" w:ascii="Lato" w:hAnsi="Lato"/>
          <w:b/>
          <w:bCs/>
          <w:color w:val="000000"/>
          <w:spacing w:val="-2"/>
          <w:kern w:val="2"/>
          <w:sz w:val="21"/>
          <w:szCs w:val="21"/>
          <w:u w:val="none"/>
          <w:lang w:val="nl-NL"/>
        </w:rPr>
        <w:t xml:space="preserve">zondag 1 mei 2022 </w:t>
      </w:r>
      <w:r>
        <w:rPr>
          <w:rStyle w:val="Internetkoppeling"/>
          <w:rFonts w:eastAsia="Lato" w:cs="Lato" w:ascii="Lato" w:hAnsi="Lato"/>
          <w:b w:val="false"/>
          <w:bCs w:val="false"/>
          <w:color w:val="000000"/>
          <w:spacing w:val="-2"/>
          <w:kern w:val="2"/>
          <w:sz w:val="21"/>
          <w:szCs w:val="21"/>
          <w:u w:val="none"/>
          <w:lang w:val="nl-NL"/>
        </w:rPr>
        <w:t xml:space="preserve">aan het bestuur via </w:t>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hyperlink r:id="rId3">
        <w:r>
          <w:rPr>
            <w:rFonts w:eastAsia="Lato" w:cs="Lato" w:ascii="Lato" w:hAnsi="Lato"/>
            <w:bCs/>
            <w:color w:val="000000"/>
            <w:kern w:val="2"/>
            <w:sz w:val="21"/>
            <w:szCs w:val="21"/>
            <w:u w:val="none"/>
            <w:lang w:eastAsia="zxx"/>
          </w:rPr>
          <w:t>bestuur@milieudefensie.nl</w:t>
        </w:r>
      </w:hyperlink>
      <w:hyperlink r:id="rId4">
        <w:r>
          <w:rPr>
            <w:rStyle w:val="Internetkoppeling"/>
            <w:rFonts w:eastAsia="Lato" w:cs="Lato" w:ascii="Lato" w:hAnsi="Lato"/>
            <w:bCs/>
            <w:color w:val="000000"/>
            <w:kern w:val="2"/>
            <w:sz w:val="21"/>
            <w:szCs w:val="21"/>
            <w:u w:val="none"/>
            <w:lang w:val="nl-NL"/>
          </w:rPr>
          <w:t xml:space="preserve">, of per post: Vereniging Milieudefensie, t.a.v. het bestuur, Postbus 19199, 1000 GD Amsterdam. </w:t>
        </w:r>
      </w:hyperlink>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mc:AlternateContent>
          <mc:Choice Requires="wps">
            <w:drawing>
              <wp:anchor behindDoc="0" distT="0" distB="0" distL="0" distR="0" simplePos="0" locked="0" layoutInCell="0" allowOverlap="1" relativeHeight="2">
                <wp:simplePos x="0" y="0"/>
                <wp:positionH relativeFrom="column">
                  <wp:posOffset>-14605</wp:posOffset>
                </wp:positionH>
                <wp:positionV relativeFrom="paragraph">
                  <wp:posOffset>71120</wp:posOffset>
                </wp:positionV>
                <wp:extent cx="5898515" cy="2957195"/>
                <wp:effectExtent l="0" t="0" r="0" b="0"/>
                <wp:wrapNone/>
                <wp:docPr id="2" name="Vorm1"/>
                <a:graphic xmlns:a="http://schemas.openxmlformats.org/drawingml/2006/main">
                  <a:graphicData uri="http://schemas.microsoft.com/office/word/2010/wordprocessingShape">
                    <wps:wsp>
                      <wps:cNvSpPr/>
                      <wps:spPr>
                        <a:xfrm>
                          <a:off x="0" y="0"/>
                          <a:ext cx="5897880" cy="2956680"/>
                        </a:xfrm>
                        <a:prstGeom prst="rect">
                          <a:avLst/>
                        </a:prstGeom>
                        <a:noFill/>
                        <a:ln w="0">
                          <a:solidFill>
                            <a:srgbClr val="000000"/>
                          </a:solidFill>
                        </a:ln>
                      </wps:spPr>
                      <wps:style>
                        <a:lnRef idx="0"/>
                        <a:fillRef idx="0"/>
                        <a:effectRef idx="0"/>
                        <a:fontRef idx="minor"/>
                      </wps:style>
                      <wps:txbx>
                        <w:txbxContent>
                          <w:p>
                            <w:pPr>
                              <w:pStyle w:val="Frameinhoud"/>
                              <w:overflowPunct w:val="true"/>
                              <w:bidi w:val="0"/>
                              <w:rPr>
                                <w:color w:val="000000"/>
                              </w:rPr>
                            </w:pPr>
                            <w:r>
                              <w:rPr>
                                <w:rFonts w:cs="Lato" w:ascii="Arial Rounded MT Bold" w:hAnsi="Arial Rounded MT Bold"/>
                                <w:bCs/>
                                <w:color w:val="000000"/>
                                <w:spacing w:val="-2"/>
                                <w:kern w:val="2"/>
                                <w:sz w:val="22"/>
                                <w:szCs w:val="22"/>
                              </w:rPr>
                              <w:t>Naam indiener</w:t>
                            </w:r>
                            <w:r>
                              <w:rPr>
                                <w:rFonts w:ascii="Arial Rounded MT Bold" w:hAnsi="Arial Rounded MT Bold"/>
                                <w:color w:val="000000"/>
                                <w:sz w:val="22"/>
                                <w:szCs w:val="22"/>
                              </w:rPr>
                              <w:t>:</w:t>
                            </w:r>
                          </w:p>
                          <w:p>
                            <w:pPr>
                              <w:pStyle w:val="Frameinhoud"/>
                              <w:overflowPunct w:val="true"/>
                              <w:bidi w:val="0"/>
                              <w:rPr>
                                <w:rFonts w:ascii="Arial Rounded MT Bold" w:hAnsi="Arial Rounded MT Bold"/>
                                <w:sz w:val="22"/>
                                <w:szCs w:val="22"/>
                              </w:rPr>
                            </w:pPr>
                            <w:r>
                              <w:rPr>
                                <w:rFonts w:ascii="Arial Rounded MT Bold" w:hAnsi="Arial Rounded MT Bold"/>
                                <w:sz w:val="22"/>
                                <w:szCs w:val="22"/>
                              </w:rPr>
                            </w:r>
                          </w:p>
                          <w:p>
                            <w:pPr>
                              <w:pStyle w:val="Frameinhoud"/>
                              <w:overflowPunct w:val="true"/>
                              <w:bidi w:val="0"/>
                              <w:rPr>
                                <w:color w:val="000000"/>
                              </w:rPr>
                            </w:pPr>
                            <w:r>
                              <w:rPr>
                                <w:rFonts w:ascii="Arial Rounded MT Bold" w:hAnsi="Arial Rounded MT Bold"/>
                                <w:color w:val="000000"/>
                                <w:sz w:val="22"/>
                                <w:szCs w:val="22"/>
                              </w:rPr>
                              <w:t>A</w:t>
                            </w:r>
                            <w:r>
                              <w:rPr>
                                <w:rFonts w:cs="Lato" w:ascii="Arial Rounded MT Bold" w:hAnsi="Arial Rounded MT Bold"/>
                                <w:bCs/>
                                <w:color w:val="000000"/>
                                <w:spacing w:val="-2"/>
                                <w:kern w:val="2"/>
                                <w:sz w:val="22"/>
                                <w:szCs w:val="22"/>
                              </w:rPr>
                              <w:t>dresgegevens:</w:t>
                            </w:r>
                            <w:r>
                              <w:rPr>
                                <w:rFonts w:cs="Lato" w:ascii="Verdana" w:hAnsi="Verdana"/>
                                <w:bCs/>
                                <w:color w:val="000000"/>
                                <w:spacing w:val="-2"/>
                                <w:kern w:val="2"/>
                                <w:sz w:val="22"/>
                                <w:szCs w:val="22"/>
                              </w:rPr>
                              <w:t xml:space="preserve"> </w:t>
                            </w:r>
                          </w:p>
                          <w:p>
                            <w:pPr>
                              <w:pStyle w:val="Frameinhoud"/>
                              <w:overflowPunct w:val="true"/>
                              <w:bidi w:val="0"/>
                              <w:rPr>
                                <w:rFonts w:ascii="Verdana" w:hAnsi="Verdana" w:cs="Lato"/>
                                <w:bCs/>
                                <w:spacing w:val="-2"/>
                                <w:kern w:val="2"/>
                                <w:sz w:val="22"/>
                                <w:szCs w:val="22"/>
                              </w:rPr>
                            </w:pPr>
                            <w:r>
                              <w:rPr>
                                <w:rFonts w:cs="Lato" w:ascii="Verdana" w:hAnsi="Verdana"/>
                                <w:bCs/>
                                <w:spacing w:val="-2"/>
                                <w:kern w:val="2"/>
                                <w:sz w:val="22"/>
                                <w:szCs w:val="22"/>
                              </w:rPr>
                            </w:r>
                          </w:p>
                          <w:p>
                            <w:pPr>
                              <w:pStyle w:val="Frameinhoud"/>
                              <w:overflowPunct w:val="true"/>
                              <w:bidi w:val="0"/>
                              <w:rPr>
                                <w:color w:val="000000"/>
                              </w:rPr>
                            </w:pPr>
                            <w:r>
                              <w:rPr>
                                <w:rFonts w:cs="Lato" w:ascii="Arial Rounded MT Bold" w:hAnsi="Arial Rounded MT Bold"/>
                                <w:bCs/>
                                <w:color w:val="000000"/>
                                <w:spacing w:val="-2"/>
                                <w:kern w:val="2"/>
                                <w:sz w:val="22"/>
                                <w:szCs w:val="22"/>
                              </w:rPr>
                              <w:t xml:space="preserve">Email: </w:t>
                            </w:r>
                          </w:p>
                          <w:p>
                            <w:pPr>
                              <w:pStyle w:val="Frameinhoud"/>
                              <w:overflowPunct w:val="true"/>
                              <w:bidi w:val="0"/>
                              <w:rPr>
                                <w:color w:val="000000"/>
                              </w:rPr>
                            </w:pPr>
                            <w:r>
                              <w:rPr>
                                <w:rFonts w:cs="Lato" w:ascii="Verdana" w:hAnsi="Verdana"/>
                                <w:bCs/>
                                <w:color w:val="000000"/>
                                <w:spacing w:val="-2"/>
                                <w:kern w:val="2"/>
                                <w:sz w:val="22"/>
                                <w:szCs w:val="22"/>
                              </w:rPr>
                              <w:t xml:space="preserve"> </w:t>
                            </w:r>
                          </w:p>
                          <w:p>
                            <w:pPr>
                              <w:pStyle w:val="Frameinhoud"/>
                              <w:overflowPunct w:val="true"/>
                              <w:bidi w:val="0"/>
                              <w:rPr>
                                <w:color w:val="000000"/>
                              </w:rPr>
                            </w:pPr>
                            <w:r>
                              <w:rPr>
                                <w:rFonts w:ascii="Arial Rounded MT Bold" w:hAnsi="Arial Rounded MT Bold"/>
                                <w:color w:val="000000"/>
                                <w:sz w:val="22"/>
                                <w:szCs w:val="22"/>
                              </w:rPr>
                              <w:t xml:space="preserve">Pagina en artikel nr. </w:t>
                            </w:r>
                          </w:p>
                          <w:p>
                            <w:pPr>
                              <w:pStyle w:val="Frameinhoud"/>
                              <w:overflowPunct w:val="true"/>
                              <w:bidi w:val="0"/>
                              <w:rPr>
                                <w:color w:val="000000"/>
                              </w:rPr>
                            </w:pPr>
                            <w:r>
                              <w:rPr>
                                <w:color w:val="000000"/>
                              </w:rPr>
                              <w:t>7 en 8 art 11 lid 3 en 4</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 xml:space="preserve">Vanaf: (eerste woord) </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ind w:left="0" w:right="0" w:hanging="0"/>
                              <w:rPr>
                                <w:color w:val="000000"/>
                              </w:rPr>
                            </w:pPr>
                            <w:r>
                              <w:rPr/>
                              <w:t>Eén</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Tot en met: (laatste woord)</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vereist is.</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 xml:space="preserve">Extra opmerking:  </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Dit amendement vereist ook aanpassingen in het reglement. Daarvoor is een amendement ingediend. Mocht dit niet worden aangenomen, dan dient het bestuur zelf de aanpassingen in het reglement aan te brengen.</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 xml:space="preserve">   </w:t>
                            </w:r>
                          </w:p>
                        </w:txbxContent>
                      </wps:txbx>
                      <wps:bodyPr lIns="36720" rIns="36720" tIns="36720" bIns="36720">
                        <a:noAutofit/>
                      </wps:bodyPr>
                    </wps:wsp>
                  </a:graphicData>
                </a:graphic>
              </wp:anchor>
            </w:drawing>
          </mc:Choice>
          <mc:Fallback>
            <w:pict>
              <v:rect id="shape_0" ID="Vorm1" stroked="t" style="position:absolute;margin-left:-1.15pt;margin-top:5.6pt;width:464.35pt;height:232.75pt;mso-wrap-style:square;v-text-anchor:top">
                <v:fill o:detectmouseclick="t" on="false"/>
                <v:stroke color="black" joinstyle="round" endcap="flat"/>
                <v:textbox>
                  <w:txbxContent>
                    <w:p>
                      <w:pPr>
                        <w:pStyle w:val="Frameinhoud"/>
                        <w:overflowPunct w:val="true"/>
                        <w:bidi w:val="0"/>
                        <w:rPr>
                          <w:color w:val="000000"/>
                        </w:rPr>
                      </w:pPr>
                      <w:r>
                        <w:rPr>
                          <w:rFonts w:cs="Lato" w:ascii="Arial Rounded MT Bold" w:hAnsi="Arial Rounded MT Bold"/>
                          <w:bCs/>
                          <w:color w:val="000000"/>
                          <w:spacing w:val="-2"/>
                          <w:kern w:val="2"/>
                          <w:sz w:val="22"/>
                          <w:szCs w:val="22"/>
                        </w:rPr>
                        <w:t>Naam indiener</w:t>
                      </w:r>
                      <w:r>
                        <w:rPr>
                          <w:rFonts w:ascii="Arial Rounded MT Bold" w:hAnsi="Arial Rounded MT Bold"/>
                          <w:color w:val="000000"/>
                          <w:sz w:val="22"/>
                          <w:szCs w:val="22"/>
                        </w:rPr>
                        <w:t>:</w:t>
                      </w:r>
                    </w:p>
                    <w:p>
                      <w:pPr>
                        <w:pStyle w:val="Frameinhoud"/>
                        <w:overflowPunct w:val="true"/>
                        <w:bidi w:val="0"/>
                        <w:rPr>
                          <w:rFonts w:ascii="Arial Rounded MT Bold" w:hAnsi="Arial Rounded MT Bold"/>
                          <w:sz w:val="22"/>
                          <w:szCs w:val="22"/>
                        </w:rPr>
                      </w:pPr>
                      <w:r>
                        <w:rPr>
                          <w:rFonts w:ascii="Arial Rounded MT Bold" w:hAnsi="Arial Rounded MT Bold"/>
                          <w:sz w:val="22"/>
                          <w:szCs w:val="22"/>
                        </w:rPr>
                      </w:r>
                    </w:p>
                    <w:p>
                      <w:pPr>
                        <w:pStyle w:val="Frameinhoud"/>
                        <w:overflowPunct w:val="true"/>
                        <w:bidi w:val="0"/>
                        <w:rPr>
                          <w:color w:val="000000"/>
                        </w:rPr>
                      </w:pPr>
                      <w:r>
                        <w:rPr>
                          <w:rFonts w:ascii="Arial Rounded MT Bold" w:hAnsi="Arial Rounded MT Bold"/>
                          <w:color w:val="000000"/>
                          <w:sz w:val="22"/>
                          <w:szCs w:val="22"/>
                        </w:rPr>
                        <w:t>A</w:t>
                      </w:r>
                      <w:r>
                        <w:rPr>
                          <w:rFonts w:cs="Lato" w:ascii="Arial Rounded MT Bold" w:hAnsi="Arial Rounded MT Bold"/>
                          <w:bCs/>
                          <w:color w:val="000000"/>
                          <w:spacing w:val="-2"/>
                          <w:kern w:val="2"/>
                          <w:sz w:val="22"/>
                          <w:szCs w:val="22"/>
                        </w:rPr>
                        <w:t>dresgegevens:</w:t>
                      </w:r>
                      <w:r>
                        <w:rPr>
                          <w:rFonts w:cs="Lato" w:ascii="Verdana" w:hAnsi="Verdana"/>
                          <w:bCs/>
                          <w:color w:val="000000"/>
                          <w:spacing w:val="-2"/>
                          <w:kern w:val="2"/>
                          <w:sz w:val="22"/>
                          <w:szCs w:val="22"/>
                        </w:rPr>
                        <w:t xml:space="preserve"> </w:t>
                      </w:r>
                    </w:p>
                    <w:p>
                      <w:pPr>
                        <w:pStyle w:val="Frameinhoud"/>
                        <w:overflowPunct w:val="true"/>
                        <w:bidi w:val="0"/>
                        <w:rPr>
                          <w:rFonts w:ascii="Verdana" w:hAnsi="Verdana" w:cs="Lato"/>
                          <w:bCs/>
                          <w:spacing w:val="-2"/>
                          <w:kern w:val="2"/>
                          <w:sz w:val="22"/>
                          <w:szCs w:val="22"/>
                        </w:rPr>
                      </w:pPr>
                      <w:r>
                        <w:rPr>
                          <w:rFonts w:cs="Lato" w:ascii="Verdana" w:hAnsi="Verdana"/>
                          <w:bCs/>
                          <w:spacing w:val="-2"/>
                          <w:kern w:val="2"/>
                          <w:sz w:val="22"/>
                          <w:szCs w:val="22"/>
                        </w:rPr>
                      </w:r>
                    </w:p>
                    <w:p>
                      <w:pPr>
                        <w:pStyle w:val="Frameinhoud"/>
                        <w:overflowPunct w:val="true"/>
                        <w:bidi w:val="0"/>
                        <w:rPr>
                          <w:color w:val="000000"/>
                        </w:rPr>
                      </w:pPr>
                      <w:r>
                        <w:rPr>
                          <w:rFonts w:cs="Lato" w:ascii="Arial Rounded MT Bold" w:hAnsi="Arial Rounded MT Bold"/>
                          <w:bCs/>
                          <w:color w:val="000000"/>
                          <w:spacing w:val="-2"/>
                          <w:kern w:val="2"/>
                          <w:sz w:val="22"/>
                          <w:szCs w:val="22"/>
                        </w:rPr>
                        <w:t xml:space="preserve">Email: </w:t>
                      </w:r>
                    </w:p>
                    <w:p>
                      <w:pPr>
                        <w:pStyle w:val="Frameinhoud"/>
                        <w:overflowPunct w:val="true"/>
                        <w:bidi w:val="0"/>
                        <w:rPr>
                          <w:color w:val="000000"/>
                        </w:rPr>
                      </w:pPr>
                      <w:r>
                        <w:rPr>
                          <w:rFonts w:cs="Lato" w:ascii="Verdana" w:hAnsi="Verdana"/>
                          <w:bCs/>
                          <w:color w:val="000000"/>
                          <w:spacing w:val="-2"/>
                          <w:kern w:val="2"/>
                          <w:sz w:val="22"/>
                          <w:szCs w:val="22"/>
                        </w:rPr>
                        <w:t xml:space="preserve"> </w:t>
                      </w:r>
                    </w:p>
                    <w:p>
                      <w:pPr>
                        <w:pStyle w:val="Frameinhoud"/>
                        <w:overflowPunct w:val="true"/>
                        <w:bidi w:val="0"/>
                        <w:rPr>
                          <w:color w:val="000000"/>
                        </w:rPr>
                      </w:pPr>
                      <w:r>
                        <w:rPr>
                          <w:rFonts w:ascii="Arial Rounded MT Bold" w:hAnsi="Arial Rounded MT Bold"/>
                          <w:color w:val="000000"/>
                          <w:sz w:val="22"/>
                          <w:szCs w:val="22"/>
                        </w:rPr>
                        <w:t xml:space="preserve">Pagina en artikel nr. </w:t>
                      </w:r>
                    </w:p>
                    <w:p>
                      <w:pPr>
                        <w:pStyle w:val="Frameinhoud"/>
                        <w:overflowPunct w:val="true"/>
                        <w:bidi w:val="0"/>
                        <w:rPr>
                          <w:color w:val="000000"/>
                        </w:rPr>
                      </w:pPr>
                      <w:r>
                        <w:rPr>
                          <w:color w:val="000000"/>
                        </w:rPr>
                        <w:t>7 en 8 art 11 lid 3 en 4</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 xml:space="preserve">Vanaf: (eerste woord) </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ind w:left="0" w:right="0" w:hanging="0"/>
                        <w:rPr>
                          <w:color w:val="000000"/>
                        </w:rPr>
                      </w:pPr>
                      <w:r>
                        <w:rPr/>
                        <w:t>Eén</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Tot en met: (laatste woord)</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vereist is.</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 xml:space="preserve">Extra opmerking:  </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Arial Rounded MT Bold" w:hAnsi="Arial Rounded MT Bold"/>
                          <w:bCs/>
                          <w:color w:val="000000"/>
                          <w:spacing w:val="-2"/>
                          <w:kern w:val="2"/>
                          <w:sz w:val="22"/>
                          <w:szCs w:val="22"/>
                        </w:rPr>
                        <w:t>Dit amendement vereist ook aanpassingen in het reglement. Daarvoor is een amendement ingediend. Mocht dit niet worden aangenomen, dan dient het bestuur zelf de aanpassingen in het reglement aan te brengen.</w:t>
                      </w:r>
                    </w:p>
                    <w:p>
                      <w:pPr>
                        <w:pStyle w:val="Frameinhoud"/>
                        <w:tabs>
                          <w:tab w:val="clear" w:pos="720"/>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overflowPunct w:val="true"/>
                        <w:bidi w:val="0"/>
                        <w:rPr>
                          <w:color w:val="000000"/>
                        </w:rPr>
                      </w:pPr>
                      <w:r>
                        <w:rPr>
                          <w:rFonts w:cs="Lato" w:ascii="Verdana" w:hAnsi="Verdana"/>
                          <w:bCs/>
                          <w:color w:val="000000"/>
                          <w:spacing w:val="-2"/>
                          <w:kern w:val="2"/>
                          <w:sz w:val="22"/>
                          <w:szCs w:val="22"/>
                        </w:rPr>
                        <w:t xml:space="preserve">   </w:t>
                      </w:r>
                    </w:p>
                  </w:txbxContent>
                </v:textbox>
                <w10:wrap type="none"/>
              </v:rect>
            </w:pict>
          </mc:Fallback>
        </mc:AlternateContent>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r>
        <w:br w:type="page"/>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mc:AlternateContent>
          <mc:Choice Requires="wps">
            <w:drawing>
              <wp:anchor behindDoc="0" distT="0" distB="0" distL="0" distR="0" simplePos="0" locked="0" layoutInCell="0" allowOverlap="1" relativeHeight="3">
                <wp:simplePos x="0" y="0"/>
                <wp:positionH relativeFrom="column">
                  <wp:posOffset>371475</wp:posOffset>
                </wp:positionH>
                <wp:positionV relativeFrom="paragraph">
                  <wp:posOffset>-204470</wp:posOffset>
                </wp:positionV>
                <wp:extent cx="5279390" cy="9064625"/>
                <wp:effectExtent l="0" t="0" r="0" b="0"/>
                <wp:wrapNone/>
                <wp:docPr id="4" name="Vorm2"/>
                <a:graphic xmlns:a="http://schemas.openxmlformats.org/drawingml/2006/main">
                  <a:graphicData uri="http://schemas.microsoft.com/office/word/2010/wordprocessingShape">
                    <wps:wsp>
                      <wps:cNvSpPr/>
                      <wps:spPr>
                        <a:xfrm>
                          <a:off x="0" y="0"/>
                          <a:ext cx="5278680" cy="9064080"/>
                        </a:xfrm>
                        <a:prstGeom prst="rect">
                          <a:avLst/>
                        </a:prstGeom>
                        <a:noFill/>
                        <a:ln w="0">
                          <a:solidFill>
                            <a:srgbClr val="000000"/>
                          </a:solidFill>
                        </a:ln>
                      </wps:spPr>
                      <wps:style>
                        <a:lnRef idx="0"/>
                        <a:fillRef idx="0"/>
                        <a:effectRef idx="0"/>
                        <a:fontRef idx="minor"/>
                      </wps:style>
                      <wps:txbx>
                        <w:txbxContent>
                          <w:p>
                            <w:pPr>
                              <w:pStyle w:val="Frameinhoud"/>
                              <w:overflowPunct w:val="true"/>
                              <w:bidi w:val="0"/>
                              <w:rPr>
                                <w:color w:val="000000"/>
                              </w:rPr>
                            </w:pPr>
                            <w:r>
                              <w:rPr>
                                <w:rFonts w:ascii="Arial Rounded MT Bold" w:hAnsi="Arial Rounded MT Bold"/>
                                <w:color w:val="000000"/>
                                <w:sz w:val="22"/>
                                <w:szCs w:val="22"/>
                              </w:rPr>
                              <w:t>Geef in geval van een bijvoeging of een vervanging een concreet tekstvoorstel</w:t>
                            </w:r>
                          </w:p>
                          <w:p>
                            <w:pPr>
                              <w:pStyle w:val="Frameinhoud"/>
                              <w:overflowPunct w:val="true"/>
                              <w:bidi w:val="0"/>
                              <w:rPr>
                                <w:color w:val="000000"/>
                              </w:rPr>
                            </w:pPr>
                            <w:r>
                              <w:rPr>
                                <w:rFonts w:ascii="Arial Rounded MT Bold" w:hAnsi="Arial Rounded MT Bold"/>
                                <w:color w:val="000000"/>
                                <w:sz w:val="22"/>
                                <w:szCs w:val="22"/>
                              </w:rPr>
                              <w:t xml:space="preserve">Voorstel vervangen door: </w:t>
                            </w:r>
                            <w:r>
                              <w:rPr>
                                <w:color w:val="000000"/>
                              </w:rPr>
                              <w:t xml:space="preserve">  </w:t>
                            </w:r>
                          </w:p>
                          <w:p>
                            <w:pPr>
                              <w:pStyle w:val="Frameinhoud"/>
                              <w:overflowPunct w:val="true"/>
                              <w:bidi w:val="0"/>
                              <w:rPr>
                                <w:color w:val="000000"/>
                              </w:rPr>
                            </w:pPr>
                            <w:r>
                              <w:rPr/>
                            </w:r>
                          </w:p>
                          <w:p>
                            <w:pPr>
                              <w:pStyle w:val="Frameinhoud"/>
                              <w:overflowPunct w:val="true"/>
                              <w:bidi w:val="0"/>
                              <w:rPr>
                                <w:color w:val="000000"/>
                              </w:rPr>
                            </w:pPr>
                            <w:r>
                              <w:rPr>
                                <w:color w:val="000000"/>
                              </w:rPr>
                              <w:t>Lid 3:</w:t>
                            </w:r>
                          </w:p>
                          <w:p>
                            <w:pPr>
                              <w:pStyle w:val="Frameinhoud"/>
                              <w:overflowPunct w:val="true"/>
                              <w:bidi w:val="0"/>
                              <w:rPr>
                                <w:color w:val="000000"/>
                              </w:rPr>
                            </w:pPr>
                            <w:r>
                              <w:rPr>
                                <w:color w:val="000000"/>
                              </w:rPr>
                              <w:t>Eén (1) lid wordt benoemd door de Ondernemingsraad.</w:t>
                            </w:r>
                          </w:p>
                          <w:p>
                            <w:pPr>
                              <w:pStyle w:val="Frameinhoud"/>
                              <w:overflowPunct w:val="true"/>
                              <w:bidi w:val="0"/>
                              <w:rPr>
                                <w:color w:val="000000"/>
                              </w:rPr>
                            </w:pPr>
                            <w:r>
                              <w:rPr>
                                <w:color w:val="000000"/>
                              </w:rPr>
                              <w:t>Twee leden worden benoemd door de afdelingen.</w:t>
                            </w:r>
                          </w:p>
                          <w:p>
                            <w:pPr>
                              <w:pStyle w:val="Frameinhoud"/>
                              <w:overflowPunct w:val="true"/>
                              <w:bidi w:val="0"/>
                              <w:rPr>
                                <w:color w:val="000000"/>
                              </w:rPr>
                            </w:pPr>
                            <w:r>
                              <w:rPr>
                                <w:color w:val="000000"/>
                              </w:rPr>
                              <w:t>De overige leden worden benoemd door de Algemene Vergadering met gewone meerderheid van stemmen.</w:t>
                            </w:r>
                          </w:p>
                          <w:p>
                            <w:pPr>
                              <w:pStyle w:val="Frameinhoud"/>
                              <w:overflowPunct w:val="true"/>
                              <w:bidi w:val="0"/>
                              <w:rPr>
                                <w:color w:val="000000"/>
                              </w:rPr>
                            </w:pPr>
                            <w:r>
                              <w:rPr>
                                <w:color w:val="000000"/>
                              </w:rPr>
                              <w:t>Ieder lid wordt benoemd zonder last of ruggespraak.</w:t>
                            </w:r>
                          </w:p>
                          <w:p>
                            <w:pPr>
                              <w:pStyle w:val="Frameinhoud"/>
                              <w:overflowPunct w:val="true"/>
                              <w:bidi w:val="0"/>
                              <w:rPr>
                                <w:color w:val="000000"/>
                              </w:rPr>
                            </w:pPr>
                            <w:r>
                              <w:rPr>
                                <w:color w:val="000000"/>
                              </w:rPr>
                              <w:t>Een benoemd lid kan ten alle tijde door het orgaan dat deze persoon heeft benoemd,</w:t>
                            </w:r>
                          </w:p>
                          <w:p>
                            <w:pPr>
                              <w:pStyle w:val="Frameinhoud"/>
                              <w:overflowPunct w:val="true"/>
                              <w:bidi w:val="0"/>
                              <w:rPr>
                                <w:color w:val="000000"/>
                              </w:rPr>
                            </w:pPr>
                            <w:r>
                              <w:rPr>
                                <w:color w:val="000000"/>
                              </w:rPr>
                              <w:t>worden ontslagen of geschorst.</w:t>
                            </w:r>
                          </w:p>
                          <w:p>
                            <w:pPr>
                              <w:pStyle w:val="Frameinhoud"/>
                              <w:overflowPunct w:val="true"/>
                              <w:bidi w:val="0"/>
                              <w:rPr>
                                <w:color w:val="000000"/>
                              </w:rPr>
                            </w:pPr>
                            <w:r>
                              <w:rPr>
                                <w:color w:val="000000"/>
                              </w:rPr>
                              <w:t>Elke schorsing kan één of meer malen worden verlengd, maar in totaal niet langer duren dan drie maanden.</w:t>
                            </w:r>
                          </w:p>
                          <w:p>
                            <w:pPr>
                              <w:pStyle w:val="Frameinhoud"/>
                              <w:overflowPunct w:val="true"/>
                              <w:bidi w:val="0"/>
                              <w:rPr>
                                <w:color w:val="000000"/>
                              </w:rPr>
                            </w:pPr>
                            <w:r>
                              <w:rPr>
                                <w:color w:val="000000"/>
                              </w:rPr>
                              <w:t>Is na verloop van die tijd geen beslissing genomen tot opheffing van de schorsing of tot ontslag, dan eindigt de schorsing.</w:t>
                            </w:r>
                          </w:p>
                          <w:p>
                            <w:pPr>
                              <w:pStyle w:val="Frameinhoud"/>
                              <w:overflowPunct w:val="true"/>
                              <w:bidi w:val="0"/>
                              <w:rPr>
                                <w:color w:val="000000"/>
                              </w:rPr>
                            </w:pPr>
                            <w:r>
                              <w:rPr>
                                <w:color w:val="000000"/>
                              </w:rPr>
                              <w:t>Een lid van de Raad van Toezicht van de Vereniging kan niet gelijk ook bestuurder van de Vereniging zijn en vice versa.</w:t>
                            </w:r>
                          </w:p>
                          <w:p>
                            <w:pPr>
                              <w:pStyle w:val="Frameinhoud"/>
                              <w:overflowPunct w:val="true"/>
                              <w:bidi w:val="0"/>
                              <w:rPr>
                                <w:color w:val="000000"/>
                              </w:rPr>
                            </w:pPr>
                            <w:r>
                              <w:rPr/>
                            </w:r>
                          </w:p>
                          <w:p>
                            <w:pPr>
                              <w:pStyle w:val="Frameinhoud"/>
                              <w:overflowPunct w:val="true"/>
                              <w:bidi w:val="0"/>
                              <w:rPr>
                                <w:color w:val="000000"/>
                              </w:rPr>
                            </w:pPr>
                            <w:r>
                              <w:rPr>
                                <w:color w:val="000000"/>
                              </w:rPr>
                              <w:t>Lid 4 vervalt.</w:t>
                            </w:r>
                          </w:p>
                          <w:p>
                            <w:pPr>
                              <w:pStyle w:val="Frameinhoud"/>
                              <w:overflowPunct w:val="true"/>
                              <w:bidi w:val="0"/>
                              <w:rPr>
                                <w:rFonts w:ascii="Verdana" w:hAnsi="Verdana" w:eastAsia="Lato-Regular" w:cs="Lato-Regular"/>
                                <w:sz w:val="22"/>
                                <w:szCs w:val="22"/>
                              </w:rPr>
                            </w:pPr>
                            <w:r>
                              <w:rPr>
                                <w:rFonts w:eastAsia="Lato-Regular" w:cs="Lato-Regular" w:ascii="Verdana" w:hAnsi="Verdana"/>
                                <w:sz w:val="22"/>
                                <w:szCs w:val="22"/>
                              </w:rPr>
                            </w:r>
                          </w:p>
                          <w:p>
                            <w:pPr>
                              <w:pStyle w:val="Frameinhoud"/>
                              <w:overflowPunct w:val="true"/>
                              <w:bidi w:val="0"/>
                              <w:rPr>
                                <w:rFonts w:ascii="Verdana" w:hAnsi="Verdana" w:eastAsia="Lato-Regular" w:cs="Lato-Regular"/>
                                <w:sz w:val="22"/>
                                <w:szCs w:val="22"/>
                              </w:rPr>
                            </w:pPr>
                            <w:r>
                              <w:rPr/>
                              <w:t xml:space="preserve">Lid </w:t>
                            </w:r>
                            <w:r>
                              <w:rPr>
                                <w:rFonts w:eastAsia="NSimSun" w:cs="Lucida Sans"/>
                                <w:color w:val="auto"/>
                                <w:kern w:val="2"/>
                                <w:sz w:val="24"/>
                                <w:szCs w:val="24"/>
                                <w:lang w:val="en-US" w:eastAsia="zh-CN" w:bidi="hi-IN"/>
                              </w:rPr>
                              <w:t>5 t/m 17 worden hernummerd.</w:t>
                            </w:r>
                          </w:p>
                          <w:p>
                            <w:pPr>
                              <w:pStyle w:val="Frameinhoud"/>
                              <w:overflowPunct w:val="true"/>
                              <w:bidi w:val="0"/>
                              <w:rPr>
                                <w:rFonts w:ascii="Verdana" w:hAnsi="Verdana" w:eastAsia="Lato-Regular" w:cs="Lato-Regular"/>
                                <w:sz w:val="22"/>
                                <w:szCs w:val="22"/>
                              </w:rPr>
                            </w:pPr>
                            <w:r>
                              <w:rPr/>
                            </w:r>
                          </w:p>
                        </w:txbxContent>
                      </wps:txbx>
                      <wps:bodyPr lIns="109800" rIns="36720" tIns="36720" bIns="36720">
                        <a:noAutofit/>
                      </wps:bodyPr>
                    </wps:wsp>
                  </a:graphicData>
                </a:graphic>
              </wp:anchor>
            </w:drawing>
          </mc:Choice>
          <mc:Fallback>
            <w:pict>
              <v:rect id="shape_0" ID="Vorm2" stroked="t" style="position:absolute;margin-left:29.25pt;margin-top:-16.1pt;width:415.6pt;height:713.65pt;mso-wrap-style:square;v-text-anchor:top">
                <v:fill o:detectmouseclick="t" on="false"/>
                <v:stroke color="black" joinstyle="round" endcap="flat"/>
                <v:textbox>
                  <w:txbxContent>
                    <w:p>
                      <w:pPr>
                        <w:pStyle w:val="Frameinhoud"/>
                        <w:overflowPunct w:val="true"/>
                        <w:bidi w:val="0"/>
                        <w:rPr>
                          <w:color w:val="000000"/>
                        </w:rPr>
                      </w:pPr>
                      <w:r>
                        <w:rPr>
                          <w:rFonts w:ascii="Arial Rounded MT Bold" w:hAnsi="Arial Rounded MT Bold"/>
                          <w:color w:val="000000"/>
                          <w:sz w:val="22"/>
                          <w:szCs w:val="22"/>
                        </w:rPr>
                        <w:t>Geef in geval van een bijvoeging of een vervanging een concreet tekstvoorstel</w:t>
                      </w:r>
                    </w:p>
                    <w:p>
                      <w:pPr>
                        <w:pStyle w:val="Frameinhoud"/>
                        <w:overflowPunct w:val="true"/>
                        <w:bidi w:val="0"/>
                        <w:rPr>
                          <w:color w:val="000000"/>
                        </w:rPr>
                      </w:pPr>
                      <w:r>
                        <w:rPr>
                          <w:rFonts w:ascii="Arial Rounded MT Bold" w:hAnsi="Arial Rounded MT Bold"/>
                          <w:color w:val="000000"/>
                          <w:sz w:val="22"/>
                          <w:szCs w:val="22"/>
                        </w:rPr>
                        <w:t xml:space="preserve">Voorstel vervangen door: </w:t>
                      </w:r>
                      <w:r>
                        <w:rPr>
                          <w:color w:val="000000"/>
                        </w:rPr>
                        <w:t xml:space="preserve">  </w:t>
                      </w:r>
                    </w:p>
                    <w:p>
                      <w:pPr>
                        <w:pStyle w:val="Frameinhoud"/>
                        <w:overflowPunct w:val="true"/>
                        <w:bidi w:val="0"/>
                        <w:rPr>
                          <w:color w:val="000000"/>
                        </w:rPr>
                      </w:pPr>
                      <w:r>
                        <w:rPr/>
                      </w:r>
                    </w:p>
                    <w:p>
                      <w:pPr>
                        <w:pStyle w:val="Frameinhoud"/>
                        <w:overflowPunct w:val="true"/>
                        <w:bidi w:val="0"/>
                        <w:rPr>
                          <w:color w:val="000000"/>
                        </w:rPr>
                      </w:pPr>
                      <w:r>
                        <w:rPr>
                          <w:color w:val="000000"/>
                        </w:rPr>
                        <w:t>Lid 3:</w:t>
                      </w:r>
                    </w:p>
                    <w:p>
                      <w:pPr>
                        <w:pStyle w:val="Frameinhoud"/>
                        <w:overflowPunct w:val="true"/>
                        <w:bidi w:val="0"/>
                        <w:rPr>
                          <w:color w:val="000000"/>
                        </w:rPr>
                      </w:pPr>
                      <w:r>
                        <w:rPr>
                          <w:color w:val="000000"/>
                        </w:rPr>
                        <w:t>Eén (1) lid wordt benoemd door de Ondernemingsraad.</w:t>
                      </w:r>
                    </w:p>
                    <w:p>
                      <w:pPr>
                        <w:pStyle w:val="Frameinhoud"/>
                        <w:overflowPunct w:val="true"/>
                        <w:bidi w:val="0"/>
                        <w:rPr>
                          <w:color w:val="000000"/>
                        </w:rPr>
                      </w:pPr>
                      <w:r>
                        <w:rPr>
                          <w:color w:val="000000"/>
                        </w:rPr>
                        <w:t>Twee leden worden benoemd door de afdelingen.</w:t>
                      </w:r>
                    </w:p>
                    <w:p>
                      <w:pPr>
                        <w:pStyle w:val="Frameinhoud"/>
                        <w:overflowPunct w:val="true"/>
                        <w:bidi w:val="0"/>
                        <w:rPr>
                          <w:color w:val="000000"/>
                        </w:rPr>
                      </w:pPr>
                      <w:r>
                        <w:rPr>
                          <w:color w:val="000000"/>
                        </w:rPr>
                        <w:t>De overige leden worden benoemd door de Algemene Vergadering met gewone meerderheid van stemmen.</w:t>
                      </w:r>
                    </w:p>
                    <w:p>
                      <w:pPr>
                        <w:pStyle w:val="Frameinhoud"/>
                        <w:overflowPunct w:val="true"/>
                        <w:bidi w:val="0"/>
                        <w:rPr>
                          <w:color w:val="000000"/>
                        </w:rPr>
                      </w:pPr>
                      <w:r>
                        <w:rPr>
                          <w:color w:val="000000"/>
                        </w:rPr>
                        <w:t>Ieder lid wordt benoemd zonder last of ruggespraak.</w:t>
                      </w:r>
                    </w:p>
                    <w:p>
                      <w:pPr>
                        <w:pStyle w:val="Frameinhoud"/>
                        <w:overflowPunct w:val="true"/>
                        <w:bidi w:val="0"/>
                        <w:rPr>
                          <w:color w:val="000000"/>
                        </w:rPr>
                      </w:pPr>
                      <w:r>
                        <w:rPr>
                          <w:color w:val="000000"/>
                        </w:rPr>
                        <w:t>Een benoemd lid kan ten alle tijde door het orgaan dat deze persoon heeft benoemd,</w:t>
                      </w:r>
                    </w:p>
                    <w:p>
                      <w:pPr>
                        <w:pStyle w:val="Frameinhoud"/>
                        <w:overflowPunct w:val="true"/>
                        <w:bidi w:val="0"/>
                        <w:rPr>
                          <w:color w:val="000000"/>
                        </w:rPr>
                      </w:pPr>
                      <w:r>
                        <w:rPr>
                          <w:color w:val="000000"/>
                        </w:rPr>
                        <w:t>worden ontslagen of geschorst.</w:t>
                      </w:r>
                    </w:p>
                    <w:p>
                      <w:pPr>
                        <w:pStyle w:val="Frameinhoud"/>
                        <w:overflowPunct w:val="true"/>
                        <w:bidi w:val="0"/>
                        <w:rPr>
                          <w:color w:val="000000"/>
                        </w:rPr>
                      </w:pPr>
                      <w:r>
                        <w:rPr>
                          <w:color w:val="000000"/>
                        </w:rPr>
                        <w:t>Elke schorsing kan één of meer malen worden verlengd, maar in totaal niet langer duren dan drie maanden.</w:t>
                      </w:r>
                    </w:p>
                    <w:p>
                      <w:pPr>
                        <w:pStyle w:val="Frameinhoud"/>
                        <w:overflowPunct w:val="true"/>
                        <w:bidi w:val="0"/>
                        <w:rPr>
                          <w:color w:val="000000"/>
                        </w:rPr>
                      </w:pPr>
                      <w:r>
                        <w:rPr>
                          <w:color w:val="000000"/>
                        </w:rPr>
                        <w:t>Is na verloop van die tijd geen beslissing genomen tot opheffing van de schorsing of tot ontslag, dan eindigt de schorsing.</w:t>
                      </w:r>
                    </w:p>
                    <w:p>
                      <w:pPr>
                        <w:pStyle w:val="Frameinhoud"/>
                        <w:overflowPunct w:val="true"/>
                        <w:bidi w:val="0"/>
                        <w:rPr>
                          <w:color w:val="000000"/>
                        </w:rPr>
                      </w:pPr>
                      <w:r>
                        <w:rPr>
                          <w:color w:val="000000"/>
                        </w:rPr>
                        <w:t>Een lid van de Raad van Toezicht van de Vereniging kan niet gelijk ook bestuurder van de Vereniging zijn en vice versa.</w:t>
                      </w:r>
                    </w:p>
                    <w:p>
                      <w:pPr>
                        <w:pStyle w:val="Frameinhoud"/>
                        <w:overflowPunct w:val="true"/>
                        <w:bidi w:val="0"/>
                        <w:rPr>
                          <w:color w:val="000000"/>
                        </w:rPr>
                      </w:pPr>
                      <w:r>
                        <w:rPr/>
                      </w:r>
                    </w:p>
                    <w:p>
                      <w:pPr>
                        <w:pStyle w:val="Frameinhoud"/>
                        <w:overflowPunct w:val="true"/>
                        <w:bidi w:val="0"/>
                        <w:rPr>
                          <w:color w:val="000000"/>
                        </w:rPr>
                      </w:pPr>
                      <w:r>
                        <w:rPr>
                          <w:color w:val="000000"/>
                        </w:rPr>
                        <w:t>Lid 4 vervalt.</w:t>
                      </w:r>
                    </w:p>
                    <w:p>
                      <w:pPr>
                        <w:pStyle w:val="Frameinhoud"/>
                        <w:overflowPunct w:val="true"/>
                        <w:bidi w:val="0"/>
                        <w:rPr>
                          <w:rFonts w:ascii="Verdana" w:hAnsi="Verdana" w:eastAsia="Lato-Regular" w:cs="Lato-Regular"/>
                          <w:sz w:val="22"/>
                          <w:szCs w:val="22"/>
                        </w:rPr>
                      </w:pPr>
                      <w:r>
                        <w:rPr>
                          <w:rFonts w:eastAsia="Lato-Regular" w:cs="Lato-Regular" w:ascii="Verdana" w:hAnsi="Verdana"/>
                          <w:sz w:val="22"/>
                          <w:szCs w:val="22"/>
                        </w:rPr>
                      </w:r>
                    </w:p>
                    <w:p>
                      <w:pPr>
                        <w:pStyle w:val="Frameinhoud"/>
                        <w:overflowPunct w:val="true"/>
                        <w:bidi w:val="0"/>
                        <w:rPr>
                          <w:rFonts w:ascii="Verdana" w:hAnsi="Verdana" w:eastAsia="Lato-Regular" w:cs="Lato-Regular"/>
                          <w:sz w:val="22"/>
                          <w:szCs w:val="22"/>
                        </w:rPr>
                      </w:pPr>
                      <w:r>
                        <w:rPr/>
                        <w:t xml:space="preserve">Lid </w:t>
                      </w:r>
                      <w:r>
                        <w:rPr>
                          <w:rFonts w:eastAsia="NSimSun" w:cs="Lucida Sans"/>
                          <w:color w:val="auto"/>
                          <w:kern w:val="2"/>
                          <w:sz w:val="24"/>
                          <w:szCs w:val="24"/>
                          <w:lang w:val="en-US" w:eastAsia="zh-CN" w:bidi="hi-IN"/>
                        </w:rPr>
                        <w:t>5 t/m 17 worden hernummerd.</w:t>
                      </w:r>
                    </w:p>
                    <w:p>
                      <w:pPr>
                        <w:pStyle w:val="Frameinhoud"/>
                        <w:overflowPunct w:val="true"/>
                        <w:bidi w:val="0"/>
                        <w:rPr>
                          <w:rFonts w:ascii="Verdana" w:hAnsi="Verdana" w:eastAsia="Lato-Regular" w:cs="Lato-Regular"/>
                          <w:sz w:val="22"/>
                          <w:szCs w:val="22"/>
                        </w:rPr>
                      </w:pPr>
                      <w:r>
                        <w:rPr/>
                      </w:r>
                    </w:p>
                  </w:txbxContent>
                </v:textbox>
                <w10:wrap type="none"/>
              </v:rect>
            </w:pict>
          </mc:Fallback>
        </mc:AlternateContent>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Fonts w:ascii="Lato" w:hAnsi="Lato"/>
          <w:sz w:val="21"/>
          <w:szCs w:val="21"/>
        </w:rPr>
      </w:r>
    </w:p>
    <w:p>
      <w:pPr>
        <w:pStyle w:val="Normal"/>
        <w:tabs>
          <w:tab w:val="clear" w:pos="720"/>
          <w:tab w:val="left" w:pos="0" w:leader="none"/>
          <w:tab w:val="left" w:pos="283" w:leader="none"/>
          <w:tab w:val="left" w:pos="566" w:leader="none"/>
          <w:tab w:val="left" w:pos="851" w:leader="none"/>
          <w:tab w:val="left" w:pos="1134" w:leader="none"/>
          <w:tab w:val="left" w:pos="1418" w:leader="none"/>
          <w:tab w:val="left" w:pos="1700" w:leader="none"/>
          <w:tab w:val="left" w:pos="2268" w:leader="none"/>
          <w:tab w:val="left" w:pos="2834" w:leader="none"/>
          <w:tab w:val="left" w:pos="3401" w:leader="none"/>
          <w:tab w:val="left" w:pos="3967" w:leader="none"/>
          <w:tab w:val="left" w:pos="4535" w:leader="none"/>
          <w:tab w:val="left" w:pos="5101" w:leader="none"/>
          <w:tab w:val="left" w:pos="5667" w:leader="none"/>
          <w:tab w:val="left" w:pos="6234" w:leader="none"/>
          <w:tab w:val="left" w:pos="6803" w:leader="none"/>
          <w:tab w:val="left" w:pos="7369" w:leader="none"/>
          <w:tab w:val="left" w:pos="7935" w:leader="none"/>
          <w:tab w:val="left" w:pos="8502" w:leader="none"/>
          <w:tab w:val="left" w:pos="9068" w:leader="none"/>
          <w:tab w:val="left" w:pos="9637" w:leader="none"/>
        </w:tabs>
        <w:suppressAutoHyphens w:val="false"/>
        <w:bidi w:val="0"/>
        <w:jc w:val="left"/>
        <w:rPr>
          <w:rFonts w:ascii="Lato" w:hAnsi="Lato"/>
          <w:sz w:val="21"/>
          <w:szCs w:val="21"/>
        </w:rPr>
      </w:pPr>
      <w:r>
        <w:rPr/>
      </w:r>
    </w:p>
    <w:sectPr>
      <w:type w:val="nextPage"/>
      <w:pgSz w:w="12240" w:h="158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Lato">
    <w:charset w:val="00"/>
    <w:family w:val="roman"/>
    <w:pitch w:val="variable"/>
  </w:font>
  <w:font w:name="Arial Rounded MT Bold">
    <w:charset w:val="00"/>
    <w:family w:val="roman"/>
    <w:pitch w:val="variable"/>
  </w:font>
  <w:font w:name="Verdana">
    <w:charset w:val="00"/>
    <w:family w:val="roman"/>
    <w:pitch w:val="variable"/>
  </w:font>
</w:fonts>
</file>

<file path=word/settings.xml><?xml version="1.0" encoding="utf-8"?>
<w:settings xmlns:w="http://schemas.openxmlformats.org/wordprocessingml/2006/main">
  <w:zoom w:percent="2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character" w:styleId="Internetkoppeling">
    <w:name w:val="Internetkoppeling"/>
    <w:rPr>
      <w:color w:val="000080"/>
      <w:u w:val="single"/>
      <w:lang w:val="zxx" w:eastAsia="zxx" w:bidi="zxx"/>
    </w:rPr>
  </w:style>
  <w:style w:type="paragraph" w:styleId="Kop">
    <w:name w:val="Kop"/>
    <w:basedOn w:val="Normal"/>
    <w:next w:val="Tekstblok"/>
    <w:qFormat/>
    <w:pPr>
      <w:keepNext w:val="true"/>
      <w:spacing w:before="240" w:after="120"/>
    </w:pPr>
    <w:rPr>
      <w:rFonts w:ascii="Liberation Sans" w:hAnsi="Liberation Sans" w:eastAsia="Microsoft YaHei" w:cs="Lucida Sans"/>
      <w:sz w:val="28"/>
      <w:szCs w:val="28"/>
    </w:rPr>
  </w:style>
  <w:style w:type="paragraph" w:styleId="Tekstblok">
    <w:name w:val="Body Text"/>
    <w:basedOn w:val="Normal"/>
    <w:pPr>
      <w:spacing w:lineRule="auto" w:line="276" w:before="0" w:after="140"/>
    </w:pPr>
    <w:rPr/>
  </w:style>
  <w:style w:type="paragraph" w:styleId="Lijst">
    <w:name w:val="List"/>
    <w:basedOn w:val="Tekstblok"/>
    <w:pPr/>
    <w:rPr>
      <w:rFonts w:cs="Lucida Sans"/>
    </w:rPr>
  </w:style>
  <w:style w:type="paragraph" w:styleId="Bijschrift">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ronvermelding">
    <w:name w:val="bronvermelding"/>
    <w:basedOn w:val="Normal"/>
    <w:qFormat/>
    <w:pPr>
      <w:tabs>
        <w:tab w:val="clear" w:pos="720"/>
        <w:tab w:val="right" w:pos="9360" w:leader="none"/>
      </w:tabs>
      <w:suppressAutoHyphens w:val="true"/>
    </w:pPr>
    <w:rPr>
      <w:lang w:val="en-US"/>
    </w:rPr>
  </w:style>
  <w:style w:type="paragraph" w:styleId="Frameinhoud">
    <w:name w:val="Frame-inhoud"/>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bestuur@milieudefensie.nl" TargetMode="External"/><Relationship Id="rId4" Type="http://schemas.openxmlformats.org/officeDocument/2006/relationships/hyperlink" Target="mailto:bestuur@milieudefensie.nl" TargetMode="Externa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17</TotalTime>
  <Application>LibreOffice/7.0.3.1$Windows_X86_64 LibreOffice_project/d7547858d014d4cf69878db179d326fc3483e082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2022-04-20T23:33:54Z</dcterms:created>
  <dc:creator/>
  <dc:description/>
  <dc:language>en-US</dc:language>
  <cp:lastModifiedBy/>
  <dcterms:modified xsi:type="dcterms:W3CDTF">2022-04-21T11:03:37Z</dcterms:modified>
  <cp:revision>8</cp:revision>
  <dc:subject/>
  <dc:title/>
</cp:coreProperties>
</file>